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D5" w:rsidRPr="001F69D5" w:rsidRDefault="001F69D5" w:rsidP="001F69D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br/>
        <w:t>Хозяйственно-бытовое обслуживание в МКДОУ «Детский сад №32»</w:t>
      </w:r>
    </w:p>
    <w:p w:rsidR="001F69D5" w:rsidRPr="001F69D5" w:rsidRDefault="001F69D5" w:rsidP="001F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         Учреждение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         Учреждение обеспечено всеми средствами коммунально-бытового обслуживания и оснащено телефонной и интернет связью.</w:t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         В Учреждении располагаются сопутствующие помещения (медицинские, пищеблок, прачечная и т.д.), а также служебно-бытовые помещения для персонала.</w:t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4.         Указанные помещения отвечают </w:t>
      </w:r>
      <w:proofErr w:type="gramStart"/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санитарно-эпидемиологическим</w:t>
      </w:r>
      <w:proofErr w:type="gramEnd"/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требованиям, обеспечивающим условия для разных видов двигательной, игровой и умственной активности детей, принятым </w:t>
      </w:r>
      <w:proofErr w:type="spellStart"/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СанПин</w:t>
      </w:r>
      <w:proofErr w:type="spellEnd"/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правилам противопожарной безопасности, и защищены от воздействия факторов, отрицательно</w:t>
      </w:r>
      <w:proofErr w:type="gramStart"/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,</w:t>
      </w:r>
      <w:proofErr w:type="gramEnd"/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влияющих на качество     предоставляемых услуг</w:t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(повышенной/пониженной температуры, влажности воздуха, запыленности, загрязненности, шума, вибрации и т.д.)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         Оборудование используется строго по назначению в соответствии с эксплуатационными документами, содержатся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1F69D5" w:rsidRPr="001F69D5" w:rsidRDefault="001F69D5" w:rsidP="001F69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         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p w:rsidR="00E2695C" w:rsidRDefault="001F69D5" w:rsidP="001F69D5">
      <w:pPr>
        <w:jc w:val="both"/>
      </w:pPr>
      <w:r w:rsidRPr="001F69D5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  <w:lang w:eastAsia="ru-RU"/>
        </w:rPr>
        <w:t> </w:t>
      </w:r>
    </w:p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D5"/>
    <w:rsid w:val="001F69D5"/>
    <w:rsid w:val="00BC742A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2022-11-29T11:59:00Z</dcterms:created>
  <dcterms:modified xsi:type="dcterms:W3CDTF">2022-11-29T12:01:00Z</dcterms:modified>
</cp:coreProperties>
</file>