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AC" w:rsidRPr="00B22FAC" w:rsidRDefault="00B22FAC" w:rsidP="00B22FA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2FA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Эмоциональное развитие в МКДОУ «Детский сад №32»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Эмоциональная сфера является важной составляющей в развитии детей дошкольного возраста, так как никакое общение, взаимодействие не будет эффективным, если его участники не способны, во-первых, «читать» эмоциональное состояние другого, а во-вторых, управлять своими эмоциями. Понимание своих эмоций и чувств также является важным моментом в становлении личности растущего человека.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Однако на фоне прогрессивных изменений (активное реформирование системы дошкольного образования: рост значительной сети альтернативных дошкольных учреждений, появление новых программ дошкольного воспитания, разработка оригинальных методических материалов) именно развитию эмоциональной сферы ребёнка уделяется недостаточно внимания. Приоритет, как родителями, так и педагогическими работниками, отдаётся интеллектуальному развитию. Но как справедливо указывали Л.С. </w:t>
      </w:r>
      <w:proofErr w:type="spellStart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Выготский</w:t>
      </w:r>
      <w:proofErr w:type="spellEnd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, А.В. Запорожец, только согласованное функционирование этих двух систем, их единство может обеспечить успешное выполнение любых форм деятельности.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Федеральный государственный образовательный стандарт дошкольного образования (ФГОС </w:t>
      </w:r>
      <w:proofErr w:type="gramStart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ДО</w:t>
      </w:r>
      <w:proofErr w:type="gramEnd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) – </w:t>
      </w:r>
      <w:proofErr w:type="gramStart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совокупность</w:t>
      </w:r>
      <w:proofErr w:type="gramEnd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обязательных требований к дошкольному образованию. Данный стандарт утверждён приказом Министерства образования и науки Российской Федерации от 17 октября 2013 г. № 1155 и вступил в силу с 1 января 2014 года [1, с. 1].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Согласно ФГОС </w:t>
      </w:r>
      <w:proofErr w:type="gramStart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ДО</w:t>
      </w:r>
      <w:proofErr w:type="gramEnd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, </w:t>
      </w:r>
      <w:proofErr w:type="gramStart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дошкольное</w:t>
      </w:r>
      <w:proofErr w:type="gramEnd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образование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определённые направления развития и образования детей: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социально-коммуникативное развитие – направлено на усвоение норм и ценностей, принятых в обществе, включая моральные и нравственные ценности;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● развитие общения и взаимодействия ребёнка </w:t>
      </w:r>
      <w:proofErr w:type="gramStart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со</w:t>
      </w:r>
      <w:proofErr w:type="gramEnd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взрослыми и сверстниками;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● становление самостоятельности, целенаправленности и </w:t>
      </w:r>
      <w:proofErr w:type="spellStart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саморегуляции</w:t>
      </w:r>
      <w:proofErr w:type="spellEnd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собственных действий;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формирование позитивных установок к различным видам труда и творчества;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формирование основ безопасного поведения в быту, социуме, природе;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познавательное развитие – предполагает развитие интересов детей, любознательности и познавательной мотивации;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формирование познавательных действий, становление сознания;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развитие воображения и творческой активности;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proofErr w:type="gramStart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●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социокультурных</w:t>
      </w:r>
      <w:proofErr w:type="spellEnd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proofErr w:type="gramStart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общем</w:t>
      </w:r>
      <w:proofErr w:type="gramEnd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доме людей, об особенностях её природы, многообразии стран и народов мира;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речевое развитие – включает владение речью как средством общения и культуры;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lastRenderedPageBreak/>
        <w:t>● обогащение активного словаря;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развитие связной, грамматически правильной диалогической и монологической речи;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развитие речевого творчества;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развитие звуковой и интонационной культуры речи, фонематического слуха;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знакомство с книжной культурой, детской литературой, понимание на слух текстов различных жанров детской литературы;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формирование звуковой аналитико-синтетической активности как предпосылки обучения грамоте;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художественно-эстетическое развитие –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становление эстетического отношения к окружающему миру;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формирование элементарных представлений о видах искусства; восприятие музыки, художественной литературы, фольклора;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стимулирование сопереживания персонажам художественных произведений;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реализация самостоятельной творческой деятельности детей (изобразительной, конструктивно-модельной, музыкальной и др.);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● физическое развитие –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саморегуляции</w:t>
      </w:r>
      <w:proofErr w:type="spellEnd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в двигательной сфере;</w:t>
      </w:r>
      <w:proofErr w:type="gramEnd"/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Анализ содержания указанных выше направлений показывает, что каждое из них, предполагает достижение результатов, так или иначе связанных с эмоциональной сферой (таблица).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proofErr w:type="gramStart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Помимо указанных направлений развития, ФГОС ДО предусматривает создание в ДОУ развивающей предметно-пространственная среды, которая должна обеспечивать:</w:t>
      </w:r>
      <w:proofErr w:type="gramEnd"/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возможность общения и совместной деятельности детей;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эмоциональное благополучие детей во взаимодействии с предметно-пространственным окружением.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Целями дошкольного образования, согласно ФГОС </w:t>
      </w:r>
      <w:proofErr w:type="gramStart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ДО</w:t>
      </w:r>
      <w:proofErr w:type="gramEnd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, являются следующие показатели (приводится с сокращениями):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lastRenderedPageBreak/>
        <w:t>● ребёнок овладевает основными культурными способами деятельности, проявляет инициативу и самостоятельность в разных видах деятельности;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●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Способен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ребёнок обладает развитым воображением,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желаний;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● ребёнок проявляет любознательность, интересуется причинно-следственными связями, обладает начальными знаниями о себе, о природном и социальном мире, в котором он живет; способен к принятию собственных решений, опираясь на свои знания и умения в различных видах деятельности.</w:t>
      </w:r>
    </w:p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proofErr w:type="gramStart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Направления развития детей, предусмотренные ФГОС ДО и опосредующие развитие эмоциональной сферы дошкольника</w:t>
      </w:r>
      <w:proofErr w:type="gramEnd"/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8"/>
        <w:gridCol w:w="7217"/>
      </w:tblGrid>
      <w:tr w:rsidR="00B22FAC" w:rsidRPr="00B22FAC" w:rsidTr="00B22FAC">
        <w:trPr>
          <w:tblHeader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AC" w:rsidRPr="00B22FAC" w:rsidRDefault="00B22FAC" w:rsidP="00B22FAC">
            <w:pPr>
              <w:spacing w:after="300" w:line="240" w:lineRule="auto"/>
              <w:ind w:firstLine="567"/>
              <w:jc w:val="both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B22FA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Направление развития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AC" w:rsidRPr="00B22FAC" w:rsidRDefault="00B22FAC" w:rsidP="00B22FAC">
            <w:pPr>
              <w:spacing w:after="300" w:line="240" w:lineRule="auto"/>
              <w:ind w:firstLine="567"/>
              <w:jc w:val="both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B22FA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Сфера, опосредующая развитие эмоциональной сферы</w:t>
            </w:r>
          </w:p>
        </w:tc>
      </w:tr>
      <w:tr w:rsidR="00B22FAC" w:rsidRPr="00B22FAC" w:rsidTr="00B22FA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AC" w:rsidRPr="00B22FAC" w:rsidRDefault="00B22FAC" w:rsidP="00B22FAC">
            <w:pPr>
              <w:spacing w:after="300" w:line="240" w:lineRule="auto"/>
              <w:ind w:firstLine="567"/>
              <w:jc w:val="both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B22FA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AC" w:rsidRPr="00B22FAC" w:rsidRDefault="00B22FAC" w:rsidP="00B22FAC">
            <w:pPr>
              <w:spacing w:after="300" w:line="240" w:lineRule="auto"/>
              <w:ind w:firstLine="567"/>
              <w:jc w:val="both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B22FA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● развитие интересов детей, любознательности и познавательной мотивации;</w:t>
            </w:r>
          </w:p>
          <w:p w:rsidR="00B22FAC" w:rsidRPr="00B22FAC" w:rsidRDefault="00B22FAC" w:rsidP="00B22FAC">
            <w:pPr>
              <w:spacing w:after="300" w:line="240" w:lineRule="auto"/>
              <w:ind w:firstLine="567"/>
              <w:jc w:val="both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B22FA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● формирование познавательных действий, становление сознания;</w:t>
            </w:r>
          </w:p>
          <w:p w:rsidR="00B22FAC" w:rsidRPr="00B22FAC" w:rsidRDefault="00B22FAC" w:rsidP="00B22FAC">
            <w:pPr>
              <w:spacing w:after="300" w:line="240" w:lineRule="auto"/>
              <w:ind w:firstLine="567"/>
              <w:jc w:val="both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B22FA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● развитие воображения и творческой активности;</w:t>
            </w:r>
          </w:p>
          <w:p w:rsidR="00B22FAC" w:rsidRPr="00B22FAC" w:rsidRDefault="00B22FAC" w:rsidP="00B22FAC">
            <w:pPr>
              <w:spacing w:after="300" w:line="240" w:lineRule="auto"/>
              <w:ind w:firstLine="567"/>
              <w:jc w:val="both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B22FA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● формирование первичных представлений о себе, других людях, объектах окружающего мира.</w:t>
            </w:r>
          </w:p>
        </w:tc>
      </w:tr>
      <w:tr w:rsidR="00B22FAC" w:rsidRPr="00B22FAC" w:rsidTr="00B22FA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AC" w:rsidRPr="00B22FAC" w:rsidRDefault="00B22FAC" w:rsidP="00B22FAC">
            <w:pPr>
              <w:spacing w:after="300" w:line="240" w:lineRule="auto"/>
              <w:ind w:firstLine="567"/>
              <w:jc w:val="both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B22FA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AC" w:rsidRPr="00B22FAC" w:rsidRDefault="00B22FAC" w:rsidP="00B22FAC">
            <w:pPr>
              <w:spacing w:after="300" w:line="240" w:lineRule="auto"/>
              <w:ind w:firstLine="567"/>
              <w:jc w:val="both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B22FA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● владение речью как средством общения и культуры.</w:t>
            </w:r>
          </w:p>
        </w:tc>
      </w:tr>
      <w:tr w:rsidR="00B22FAC" w:rsidRPr="00B22FAC" w:rsidTr="00B22FA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AC" w:rsidRPr="00B22FAC" w:rsidRDefault="00B22FAC" w:rsidP="00B22FAC">
            <w:pPr>
              <w:spacing w:after="300" w:line="240" w:lineRule="auto"/>
              <w:ind w:firstLine="567"/>
              <w:jc w:val="both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B22FA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AC" w:rsidRPr="00B22FAC" w:rsidRDefault="00B22FAC" w:rsidP="00B22FAC">
            <w:pPr>
              <w:spacing w:after="300" w:line="240" w:lineRule="auto"/>
              <w:ind w:firstLine="567"/>
              <w:jc w:val="both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B22FA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●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      </w:r>
          </w:p>
          <w:p w:rsidR="00B22FAC" w:rsidRPr="00B22FAC" w:rsidRDefault="00B22FAC" w:rsidP="00B22FAC">
            <w:pPr>
              <w:spacing w:after="300" w:line="240" w:lineRule="auto"/>
              <w:ind w:firstLine="567"/>
              <w:jc w:val="both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B22FA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● становление эстетического отношения к окружающему миру;</w:t>
            </w:r>
          </w:p>
          <w:p w:rsidR="00B22FAC" w:rsidRPr="00B22FAC" w:rsidRDefault="00B22FAC" w:rsidP="00B22FAC">
            <w:pPr>
              <w:spacing w:after="300" w:line="240" w:lineRule="auto"/>
              <w:ind w:firstLine="567"/>
              <w:jc w:val="both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B22FA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● стимулирование сопереживания персонажам художественных произведений.</w:t>
            </w:r>
          </w:p>
        </w:tc>
      </w:tr>
      <w:tr w:rsidR="00B22FAC" w:rsidRPr="00B22FAC" w:rsidTr="00B22FA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AC" w:rsidRPr="00B22FAC" w:rsidRDefault="00B22FAC" w:rsidP="00B22FAC">
            <w:pPr>
              <w:spacing w:after="300" w:line="240" w:lineRule="auto"/>
              <w:ind w:firstLine="567"/>
              <w:jc w:val="both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B22FA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AC" w:rsidRPr="00B22FAC" w:rsidRDefault="00B22FAC" w:rsidP="00B22FAC">
            <w:pPr>
              <w:spacing w:after="300" w:line="240" w:lineRule="auto"/>
              <w:ind w:firstLine="567"/>
              <w:jc w:val="both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B22FA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● становление целенаправленности и </w:t>
            </w:r>
            <w:proofErr w:type="spellStart"/>
            <w:r w:rsidRPr="00B22FA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B22FA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 xml:space="preserve"> в двигательной сфере;</w:t>
            </w:r>
          </w:p>
          <w:p w:rsidR="00B22FAC" w:rsidRPr="00B22FAC" w:rsidRDefault="00B22FAC" w:rsidP="00B22FAC">
            <w:pPr>
              <w:spacing w:after="300" w:line="240" w:lineRule="auto"/>
              <w:ind w:firstLine="567"/>
              <w:jc w:val="both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B22FA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● становление ценностей здорового образа жизни.</w:t>
            </w:r>
          </w:p>
        </w:tc>
      </w:tr>
    </w:tbl>
    <w:p w:rsidR="00B22FAC" w:rsidRPr="00B22FAC" w:rsidRDefault="00B22FAC" w:rsidP="00B22FAC">
      <w:pPr>
        <w:shd w:val="clear" w:color="auto" w:fill="FFFFFF"/>
        <w:spacing w:after="300" w:line="240" w:lineRule="auto"/>
        <w:ind w:firstLine="567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Таким образом, Федеральный государственный образовательный стандарт дошкольного образования предусматривает как прямую, так и косвенную работу педагогических работников ДОУ по развитию и формированию эмоциональной сферы ребёнка. Эта работа может осуществляться в различных видах деятельности дошкольника. Согласно ФГОС </w:t>
      </w:r>
      <w:proofErr w:type="gramStart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ДО</w:t>
      </w:r>
      <w:proofErr w:type="gramEnd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, </w:t>
      </w:r>
      <w:proofErr w:type="gramStart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>дошкольное</w:t>
      </w:r>
      <w:proofErr w:type="gramEnd"/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образование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определённые направления развития и образования детей: познавательное развитие; социально-коммуникативное развитие; речевое развитие; </w:t>
      </w:r>
      <w:r w:rsidRPr="00B22FAC">
        <w:rPr>
          <w:rFonts w:ascii="Open Sans" w:eastAsia="Times New Roman" w:hAnsi="Open Sans" w:cs="Times New Roman"/>
          <w:sz w:val="21"/>
          <w:szCs w:val="21"/>
          <w:lang w:eastAsia="ru-RU"/>
        </w:rPr>
        <w:lastRenderedPageBreak/>
        <w:t>художественно-эстетическое развитие; физическое развитие. Стратегии и специфика этой работы определяются вариативной образовательной программой и опытом педагогов.</w:t>
      </w:r>
    </w:p>
    <w:p w:rsidR="004100F8" w:rsidRPr="00B22FAC" w:rsidRDefault="004100F8" w:rsidP="00B22FAC">
      <w:pPr>
        <w:ind w:firstLine="567"/>
        <w:jc w:val="both"/>
      </w:pPr>
    </w:p>
    <w:sectPr w:rsidR="004100F8" w:rsidRPr="00B22FAC" w:rsidSect="0041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AC"/>
    <w:rsid w:val="004100F8"/>
    <w:rsid w:val="00B2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2022-11-08T07:03:00Z</dcterms:created>
  <dcterms:modified xsi:type="dcterms:W3CDTF">2022-11-08T07:05:00Z</dcterms:modified>
</cp:coreProperties>
</file>