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E4" w:rsidRPr="00310DE4" w:rsidRDefault="00310DE4" w:rsidP="00310DE4">
      <w:pPr>
        <w:spacing w:after="168" w:line="240" w:lineRule="auto"/>
        <w:jc w:val="center"/>
        <w:outlineLvl w:val="0"/>
        <w:rPr>
          <w:rFonts w:ascii="Georgia" w:eastAsia="Times New Roman" w:hAnsi="Georgia" w:cs="Arial"/>
          <w:b/>
          <w:color w:val="000033"/>
          <w:kern w:val="36"/>
          <w:sz w:val="32"/>
          <w:szCs w:val="32"/>
          <w:lang w:eastAsia="ru-RU"/>
        </w:rPr>
      </w:pPr>
      <w:r w:rsidRPr="00310DE4">
        <w:rPr>
          <w:rFonts w:ascii="Georgia" w:eastAsia="Times New Roman" w:hAnsi="Georgia" w:cs="Arial"/>
          <w:b/>
          <w:color w:val="000033"/>
          <w:kern w:val="36"/>
          <w:sz w:val="32"/>
          <w:szCs w:val="32"/>
          <w:lang w:eastAsia="ru-RU"/>
        </w:rPr>
        <w:t>Родителям: "Как рассказать ребенку о войне"!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vanish/>
          <w:color w:val="000000"/>
          <w:sz w:val="19"/>
          <w:szCs w:val="19"/>
          <w:lang w:eastAsia="ru-RU"/>
        </w:rPr>
      </w:pPr>
      <w:r>
        <w:rPr>
          <w:rFonts w:ascii="Georgia" w:eastAsia="Times New Roman" w:hAnsi="Georgia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5a/1035e2c97911e3a8e488afc45aa83f/-/d299540f7b4c7fb17e8fde4874b44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5a/1035e2c97911e3a8e488afc45aa83f/-/d299540f7b4c7fb17e8fde4874b440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Приближается великий и светлый праздник – День Победы!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br/>
        <w:t xml:space="preserve">Праздник, который ждали миллионы людей по всему миру.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br/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Дорогая  цена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этого праздника – многочисленные жертвы фашизма,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br/>
        <w:t xml:space="preserve"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 заставляет ребенка задуматься: что же это была за война, что её окончание празднуется вот уже почти семь десятилетий?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Самый надежный источник, из которого ребенок может почерпнуть знания об этом таинственном событии - семья.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И вот перед Вами неожиданно встает важная и сложная задача: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как объяснить юному человечку, что такое Великая Отечественная война, и чем она отличается от остальных войн.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На первый взгляд задача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эта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кажется простой только, на  самом же деле, мировосприятие и мироощущение ребенка очень сильно отличается от мировосприятия взрослого.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br/>
        <w:t xml:space="preserve">Поэтому многие вещи, ребенку необходимо объяснять отдельно, чтобы он смог осознать суть и смысл Вашего рассказа.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О войне, естественно, нельзя рассказать за один раз, и выбудете периодически возвращаться к этой теме, отвечая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>на детские вопросы, рассказывая, по мере взросления ребенка, все больше и больше.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страной и её народом. Дети хорошо воспринимают информацию, приведенную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на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конкретных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примерах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и историях. Поэтому не стоит сыпать изобилием абстрактных слов, а привести пример из жизни пионеров-героев (для начала современным детям надо объяснить кто такие пионеры). Если в живых есть бабушки и дедушки, видевшие войну своими глазами, можно совместить приятное с полезным – навестить их и выслушать их воспоминания о военных днях. Таким образом, Вы не только расширите кругозор своего ребёнка, но и дадите возможность ему гордиться и уважать своих бабушек и дедушек.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 xml:space="preserve">В разговоре с маленькими детьми не стоит, конечно, подробно говорить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о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 Первое, что Вам следует объяснить ребенку - это то, что специального места для проведения военных действий нет. Полем боя может стать любое место на земле, будь то ненаселенное место или населенный пункт. Фронт - это совокупность всех полей боя.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Фронт сдвигается в ту или иную сторону в зависимости от того, чья армия наступает, а чья, соответственно, отступает. Линией фронта называют линию на карте, которая разделяет территории, контролируемые армиями. Но в реальности никаких линий, прочерченных на земле, либо обозначенных столбиками нет.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Тыл - это тоже не специальное место, где трусы прячутся среди заводских труб, а всего </w:t>
      </w: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лишь территории, расположенные далеко от линии фронта.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 </w:t>
      </w: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Ребенок уверен, что сражаются на войне только Солдаты и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 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Партизаны. Солдаты - люди, обученные в Армии, чтобы защищать страну (либо обученные во Вражеской Армии нападать</w:t>
      </w:r>
      <w:r w:rsidRPr="00310DE4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на чужие страны). Партизаны - люди, которых не взяли в армию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по какой-то причине, но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которые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тоже хотят защищать страну. Солдаты сражаются с врагом лицом к лицу, партизаны нападают из леса, прячась за кустами и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>деревьями. Всё остальное население</w:t>
      </w:r>
      <w:r w:rsidRPr="00310DE4">
        <w:rPr>
          <w:rFonts w:ascii="Comic Sans MS" w:hAnsi="Comic Sans MS"/>
          <w:color w:val="000000"/>
          <w:sz w:val="32"/>
          <w:szCs w:val="32"/>
          <w:lang w:eastAsia="ru-RU"/>
        </w:rPr>
        <w:t xml:space="preserve"> страны в военных действиях не участвует. Расскажите ребенку,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что солдаты, уходящие на фронт - это и есть самые обычные граждане страны, которые отправились защищать свои семьи.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Что партизаны - это люди, которые, вместо того, чтобы бежать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прочь, когда линия фронта приблизилась к их жилищам,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br/>
        <w:t>спрятались в окрестных лесах и вносили свой вклад в борьбу с врагом.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Что по всей стране - хоть в тылу, хоть в прифронтовых областях - люди работали изо всех сил, что</w:t>
      </w: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бы обеспечить армию необходимым оружием, снаряжением,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припасами. Работали не только взрослые и старики, но даже дети постарше. Объясните, что вся страна,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от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мала до велика,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в меру своих сил и возможностей, приняла участие в этой войне.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Именно поэтому и победа является заслугой не только армии, но всей страны.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По мнению ребенка, враги - это единый неделимый монолит.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FF"/>
          <w:sz w:val="32"/>
          <w:szCs w:val="32"/>
          <w:lang w:eastAsia="ru-RU"/>
        </w:rPr>
        <w:t> 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Раз война велась с Германией, значит все жители страны - враги.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И их потомки - современные немцы - тоже враги, только наказанные и присмиревшие. Ребенку невдомек, что Германия как раз и была первой страной, захваченной и порабощенной нацистами, что как раз именно Германия больше всего пострадала от нацистских зверств.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Вам придется четко разграничить Германию как страну и нацистов как приверженцев безумной и страшной идеи.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 xml:space="preserve">Объясните ребенку, что даже сами жители Германии пытались, как могли, сопротивляться нацистам во главе с их вождем Гитлером, что много хороших людей погибло, пытаясь остановить его и не дать развязать страшную войну со всем остальным миром. Что многие солдаты шли на фронт не потому, что были злобными и плохими, а потому, что их заставили, угрожая убить их семьи.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Ребенок должен понять: Германия - обычная страна, немцы - обычные люди. А вот нацисты - плохие, они и есть настоящие враги. И именно с ними воевал весь мир, даже сами немцы.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Именно поэтому говорится не о победе над «Германией» а о победе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над «Фашистской Германией», это два совершенно разных понятия.  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Ребенок уверен, что какие-то особые причины для того, чтобы начать войну, не нужны. Враги нападают потому, что они враги.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Набрали достаточно оружия и солдат - и напали. Это естественное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поведение для врага, по-другому враг не может. Цель любого врага - завоевать другие страны. Ради чего ведется это завоевание, ребенок не задумывается.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Вам придется, прежде всего, объяснить ребенку, что лю</w:t>
      </w: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бая война ведется не просто так, а ради какой-то цели.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 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Одни войны ведутся, чтобы присвоить богатства соседей.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Другие - чтобы присоединить к своей стране часть соседской территории.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 Иногда войны начинаются потому, что поссорились правители государств, или потому, что правительство одного государства считает, что правительство другого государства делает что-то отвратительное и недопустимое.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 xml:space="preserve"> И только эта война была особенная, потому что нацистов возглавлял сумасшедший правитель, который хотел вовсе не богатств,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земель и власти. Он собирался убить всех людей, которые выглядят 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свое название. А в результате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опасность угрожала всему миру. В каждой стране были люди, которых нацисты захотели бы убить. Поэтому победа в этой войне так важна для всего мира и для нашей страны в частности.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И, наконец, последний - по порядку обсуждения, но не по значимости - вопрос, который следует разъяснить ребенку.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Почему война носит название Великая Отечественная.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Хотя ответ очевиден для взрослого, ребенку нужно объяснить происхождение каждого слова. Постарайтесь н</w:t>
      </w: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е объяснять происхождение названия сами, а, разъяснив ребенку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значение слова «отечество», предложить ему подумать,</w:t>
      </w:r>
      <w:r w:rsidRPr="00310DE4">
        <w:rPr>
          <w:rFonts w:ascii="Comic Sans MS" w:eastAsia="Times New Roman" w:hAnsi="Comic Sans MS" w:cs="Arial"/>
          <w:color w:val="000000"/>
          <w:sz w:val="36"/>
          <w:szCs w:val="36"/>
          <w:lang w:eastAsia="ru-RU"/>
        </w:rPr>
        <w:t xml:space="preserve"> почему война называется именно так. Это очень хороший </w:t>
      </w: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способ закрепить результаты беседы и убедиться, что ребенок понял Ваш рассказ правильно.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В нашем городе есть музей, где есть зал, посвященный военной тематике, </w:t>
      </w:r>
      <w:proofErr w:type="gramStart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Вы вместе с ребёнком можете</w:t>
      </w:r>
      <w:proofErr w:type="gramEnd"/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 его посетить. Окунуться в историю тех времён, взглянуть на вещи, которые пережили военные действия, прослушать интересную лекцию экскурсовода.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Ну и конечно обязательно посетите вместе с ребёнком торжественный парад, посвящённый 9 мая и Дню Победы.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lastRenderedPageBreak/>
        <w:t> 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Посетите мемориалы и памятники павшим солдатам в нашем городе, возложите цветы вместе с ребёнком на их могилы. Не забудьте поздравить бабушек и дедушек праздничными открытками, которые ребёнок может изготовить самодельно или с Вашей помощью.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 xml:space="preserve">Ну а вечерний салют в честь победителей заключит Ваш рассказ о войне и военном времени. 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Пройдут годы. Ваш повзрослевший ребёнок посадить на колени своих детей и расскажет им о войне. История будет продолжать жить в наших детях.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Comic Sans MS" w:eastAsia="Times New Roman" w:hAnsi="Comic Sans MS" w:cs="Arial"/>
          <w:color w:val="000000"/>
          <w:sz w:val="32"/>
          <w:szCs w:val="32"/>
          <w:lang w:eastAsia="ru-RU"/>
        </w:rPr>
        <w:t> </w:t>
      </w:r>
    </w:p>
    <w:p w:rsidR="00310DE4" w:rsidRPr="00310DE4" w:rsidRDefault="00310DE4" w:rsidP="00310DE4">
      <w:pPr>
        <w:spacing w:after="0" w:line="240" w:lineRule="auto"/>
        <w:jc w:val="both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  <w:lang w:eastAsia="ru-RU"/>
        </w:rPr>
      </w:pPr>
      <w:r w:rsidRPr="00310DE4">
        <w:rPr>
          <w:rFonts w:ascii="Georgia" w:eastAsia="Times New Roman" w:hAnsi="Georgia" w:cs="Arial"/>
          <w:color w:val="000033"/>
          <w:kern w:val="36"/>
          <w:sz w:val="32"/>
          <w:szCs w:val="32"/>
          <w:lang w:eastAsia="ru-RU"/>
        </w:rPr>
        <w:t>Где встречать День Победы, 9 мая?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 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Праздник Победы — это праздник памяти, чести, достоинства, праздник со слезами на глазах, это слезы радости и скорби одновременно. День Победы — это праздник, который касается всех людей нашей страны, так как у каждого из нас есть дедушки, бабушки и другие, более дальние родственники — участники войны, которые отдали свои жизни за самое дорогое, что есть у человека, — за жизнь и свободу сегодняшнего дня. Победа над фашизмом должна отмечаться в каждом доме, в каждой семье с достоинством и честью по отношению к погибшим. Но нельзя забывать, что Великая Победа — это дело не только погибших бойцов.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В День Победы уместно в семье вспомнить подвиг русской женщины — матери или жены, сестры или подруги. Женщина оставалась дома за мужа, за кормильца, за работника продовольствия для фронта. </w:t>
      </w:r>
      <w:proofErr w:type="gramStart"/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Дни и ночи проводя</w:t>
      </w:r>
      <w:proofErr w:type="gramEnd"/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за станком, бросая голодных детей одних, отдавая им свои последние крохи хлеба, женщина несла подвиг геройства и стойкости духа, не позволяла себе расслабляться, плакать, а об утратах горевала в одиночку. Это ли не заслуга в Победе, это ли не помощь в борьбе с врагом — эта большая заслуга, трудная работа, которую женщины военных лет </w:t>
      </w:r>
      <w:proofErr w:type="gramStart"/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молча</w:t>
      </w:r>
      <w:proofErr w:type="gramEnd"/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несли на своих плечах.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hyperlink r:id="rId5" w:tooltip="Детям о Дне Победы" w:history="1">
        <w:r w:rsidRPr="00310DE4">
          <w:rPr>
            <w:rFonts w:ascii="Georgia" w:eastAsia="Times New Roman" w:hAnsi="Georgia" w:cs="Arial"/>
            <w:b/>
            <w:bCs/>
            <w:color w:val="000066"/>
            <w:sz w:val="19"/>
            <w:u w:val="single"/>
            <w:lang w:eastAsia="ru-RU"/>
          </w:rPr>
          <w:t>День Победы</w:t>
        </w:r>
      </w:hyperlink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 xml:space="preserve"> — это праздник, к которому необходимо готовиться тщательно и всей семьей. В этот день ветераны достают ордена и медали, готовят к параду военную форму. Младшему поколению уместно предложить им в этом свою помощь. Сделать это мягко, корректно, так как для многих ветеранов их военная форма, ордена и медали — единственная ниточка, которая соединяет их с погибшими на фронтах войны товарищами и друзьями. И относятся они к этим «атрибутам» с особенной нежностью и любовью.</w:t>
      </w:r>
    </w:p>
    <w:p w:rsidR="00310DE4" w:rsidRPr="00310DE4" w:rsidRDefault="00310DE4" w:rsidP="00310DE4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 w:rsidRPr="00310DE4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Многие ветераны накануне 9 Мая посещают различные школы по приглашению, рассказывая о той войне, которую они видели своими глазами. Поэтому уместно оказать бабушке или дедушке-ветерану помощь в проведении или участии в мероприятии. Можно предложить им проводить их до школы и обратно, позаботиться об их настроении. Постараться поддержать, если ветераны в самый разгар своей военной истории что-то перепутают или забудут, хотя многие из них свято хранят в памяти те страшные дни своей жизни.</w:t>
      </w:r>
    </w:p>
    <w:p w:rsidR="00BB79AD" w:rsidRDefault="00BB79AD" w:rsidP="00310DE4">
      <w:pPr>
        <w:spacing w:after="0"/>
        <w:jc w:val="both"/>
      </w:pPr>
    </w:p>
    <w:sectPr w:rsidR="00BB79AD" w:rsidSect="00BB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DE4"/>
    <w:rsid w:val="0006509A"/>
    <w:rsid w:val="00310DE4"/>
    <w:rsid w:val="00B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D"/>
  </w:style>
  <w:style w:type="paragraph" w:styleId="1">
    <w:name w:val="heading 1"/>
    <w:basedOn w:val="a"/>
    <w:link w:val="10"/>
    <w:uiPriority w:val="9"/>
    <w:qFormat/>
    <w:rsid w:val="00310DE4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E4"/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310DE4"/>
    <w:rPr>
      <w:b/>
      <w:bCs/>
    </w:rPr>
  </w:style>
  <w:style w:type="paragraph" w:styleId="a4">
    <w:name w:val="Normal (Web)"/>
    <w:basedOn w:val="a"/>
    <w:uiPriority w:val="99"/>
    <w:semiHidden/>
    <w:unhideWhenUsed/>
    <w:rsid w:val="003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310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95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815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81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269">
                                      <w:marLeft w:val="0"/>
                                      <w:marRight w:val="150"/>
                                      <w:marTop w:val="15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adraz.ru/prazdniki/9-maja-den-pobedy/den-pobedy-9-maja-istorija-dlja-dete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2015-03-26T14:22:00Z</dcterms:created>
  <dcterms:modified xsi:type="dcterms:W3CDTF">2015-03-26T14:24:00Z</dcterms:modified>
</cp:coreProperties>
</file>