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B23" w:rsidRPr="00814B23" w:rsidRDefault="00814B23" w:rsidP="00814B2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 w:rsidRPr="00814B23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Санитарно – гигиенические условия в ДОУ</w:t>
      </w:r>
    </w:p>
    <w:p w:rsidR="00814B23" w:rsidRPr="00814B23" w:rsidRDefault="00814B23" w:rsidP="00814B2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proofErr w:type="gramStart"/>
      <w:r w:rsidRPr="00814B2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Безопасность образовательной деятельности обеспечивается в детском саду через:</w:t>
      </w:r>
      <w:r w:rsidRPr="00814B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· безопасную среду (закреплённые шкафы, стеллажи; отсутствие ядовитых и колючих растений; безопасное расположение растений в группе; оборудование помещений, где находятся дети, соблюдая меры противопожарной</w:t>
      </w:r>
      <w:r w:rsidRPr="00814B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безопасности)</w:t>
      </w:r>
      <w:r w:rsidRPr="00814B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·     правильное хранение различных материалов, медикаментов (ножницы, иголки находятся в недоступном для детей месте, соответствуют требованиям; лекарства находятся только в аптечке, аптечка в недоступном для детей месте;</w:t>
      </w:r>
      <w:proofErr w:type="gramEnd"/>
      <w:r w:rsidRPr="00814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моющие средства находятся так же в недоступном для детей месте)</w:t>
      </w:r>
      <w:r w:rsidRPr="00814B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·     мебель, подобранная по росту детей; маркировка мебели  </w:t>
      </w:r>
      <w:r w:rsidRPr="00814B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·     маркировка постельного белья и полотенец</w:t>
      </w:r>
      <w:r w:rsidRPr="00814B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·      правильное освещение</w:t>
      </w:r>
    </w:p>
    <w:p w:rsidR="00814B23" w:rsidRPr="00814B23" w:rsidRDefault="00814B23" w:rsidP="00814B2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814B2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Санитарно-гигиеническое состояние всех помещений детского сада соответствует требованиям </w:t>
      </w:r>
      <w:proofErr w:type="spellStart"/>
      <w:r w:rsidRPr="00814B2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СанПиН</w:t>
      </w:r>
      <w:proofErr w:type="spellEnd"/>
      <w:r w:rsidRPr="00814B2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814B23" w:rsidRPr="00814B23" w:rsidRDefault="00814B23" w:rsidP="00814B2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814B23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всех групповых комнатах установлена мебель, регулируемая по высоте.</w:t>
      </w:r>
    </w:p>
    <w:p w:rsidR="00814B23" w:rsidRPr="00814B23" w:rsidRDefault="00814B23" w:rsidP="00814B2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814B2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Организован процесс проветривания и обеспечивает необходимый тепловой режим в зимнее время.</w:t>
      </w:r>
    </w:p>
    <w:p w:rsidR="00814B23" w:rsidRPr="00814B23" w:rsidRDefault="00814B23" w:rsidP="00814B2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814B23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Улучшен режим освещения.</w:t>
      </w:r>
    </w:p>
    <w:p w:rsidR="00814B23" w:rsidRPr="00814B23" w:rsidRDefault="00814B23" w:rsidP="00814B2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814B2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Организован питьевой режим.</w:t>
      </w:r>
    </w:p>
    <w:p w:rsidR="00814B23" w:rsidRPr="00814B23" w:rsidRDefault="00814B23" w:rsidP="00814B2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814B2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эпидемиологической безопасности:</w:t>
      </w:r>
    </w:p>
    <w:p w:rsidR="00814B23" w:rsidRPr="00814B23" w:rsidRDefault="00814B23" w:rsidP="00814B2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814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Детский сад имеет </w:t>
      </w:r>
      <w:proofErr w:type="spellStart"/>
      <w:r w:rsidRPr="00814B2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санитарно-эпидемеологическое</w:t>
      </w:r>
      <w:proofErr w:type="spellEnd"/>
      <w:r w:rsidRPr="00814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заключение Государственной </w:t>
      </w:r>
      <w:proofErr w:type="spellStart"/>
      <w:r w:rsidRPr="00814B2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санитарно-эпидиологической</w:t>
      </w:r>
      <w:proofErr w:type="spellEnd"/>
      <w:r w:rsidRPr="00814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службы о соответствии образовательной деятельности государственным санитарно-эпидемиологическим правилам и нормативам.</w:t>
      </w:r>
    </w:p>
    <w:p w:rsidR="00814B23" w:rsidRPr="00814B23" w:rsidRDefault="00814B23" w:rsidP="00814B2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814B2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санитарными нормами и правилами разработаны инструкции по санитарному содержанию помещений в обычном рабочем режиме  и в случае карантина в связи с инфекционными заболеваниями бактериальной и вирусной этиологии.</w:t>
      </w:r>
    </w:p>
    <w:p w:rsidR="00814B23" w:rsidRPr="00814B23" w:rsidRDefault="00814B23" w:rsidP="00814B2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814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каждой группе </w:t>
      </w:r>
      <w:proofErr w:type="gramStart"/>
      <w:r w:rsidRPr="00814B2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установлены</w:t>
      </w:r>
      <w:proofErr w:type="gramEnd"/>
      <w:r w:rsidRPr="00814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ультрафиолетовые бактерицидные </w:t>
      </w:r>
      <w:proofErr w:type="spellStart"/>
      <w:r w:rsidRPr="00814B2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облучатели-рециркуляторы</w:t>
      </w:r>
      <w:proofErr w:type="spellEnd"/>
      <w:r w:rsidRPr="00814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воздуха.</w:t>
      </w:r>
    </w:p>
    <w:p w:rsidR="00814B23" w:rsidRPr="00814B23" w:rsidRDefault="00814B23" w:rsidP="00814B2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814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Дважды в день проводится влажная уборка всех помещений, раз в </w:t>
      </w:r>
      <w:proofErr w:type="spellStart"/>
      <w:proofErr w:type="gramStart"/>
      <w:r w:rsidRPr="00814B2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неделю-генеральная</w:t>
      </w:r>
      <w:proofErr w:type="spellEnd"/>
      <w:proofErr w:type="gramEnd"/>
      <w:r w:rsidRPr="00814B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4B23" w:rsidRPr="00814B23" w:rsidRDefault="00814B23" w:rsidP="00814B2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814B2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Сотрудники ДОУ имеют медицинские книжки и своевременно проходят плановые медицинские обследования.</w:t>
      </w:r>
    </w:p>
    <w:p w:rsidR="00814B23" w:rsidRPr="00814B23" w:rsidRDefault="00814B23" w:rsidP="00814B23">
      <w:pPr>
        <w:shd w:val="clear" w:color="auto" w:fill="FFFFFF"/>
        <w:spacing w:after="0" w:line="240" w:lineRule="auto"/>
        <w:ind w:firstLine="426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814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групповых для детей 1,5 года и старше </w:t>
      </w:r>
      <w:proofErr w:type="gramStart"/>
      <w:r w:rsidRPr="00814B2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столы</w:t>
      </w:r>
      <w:proofErr w:type="gramEnd"/>
      <w:r w:rsidRPr="00814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стулья устанавливаются по числу детей в группах. Стулья и столы группы промаркированы. Подбор мебели для детей проводится с учетом роста детей.</w:t>
      </w:r>
    </w:p>
    <w:p w:rsidR="00814B23" w:rsidRPr="00814B23" w:rsidRDefault="00814B23" w:rsidP="00814B23">
      <w:pPr>
        <w:shd w:val="clear" w:color="auto" w:fill="FFFFFF"/>
        <w:spacing w:after="0" w:line="240" w:lineRule="auto"/>
        <w:ind w:firstLine="426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814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Рабочие поверхности столов имеют матовое покрытие. Материалы, используемые для облицовки столов и стульев, обладают низкой теплопроводностью, </w:t>
      </w:r>
      <w:proofErr w:type="gramStart"/>
      <w:r w:rsidRPr="00814B2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стойкими</w:t>
      </w:r>
      <w:proofErr w:type="gramEnd"/>
      <w:r w:rsidRPr="00814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воздействию влаги, моющих и дезинфицирующих средств. Все стационарное оборудование надежно закреплены.</w:t>
      </w:r>
    </w:p>
    <w:p w:rsidR="00814B23" w:rsidRPr="00814B23" w:rsidRDefault="00814B23" w:rsidP="00814B23">
      <w:pPr>
        <w:shd w:val="clear" w:color="auto" w:fill="FFFFFF"/>
        <w:spacing w:after="0" w:line="240" w:lineRule="auto"/>
        <w:ind w:firstLine="426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814B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ДОУ используются игрушки, безвредные для здоровья детей, отвечающие санитарно-эпидемиологическим требованиям и имеющие документы, подтверждающие безопасность, которые могут быть подвергнуты влажной обработке (стирке) и дезинфекции. </w:t>
      </w:r>
      <w:proofErr w:type="spellStart"/>
      <w:r w:rsidRPr="00814B23">
        <w:rPr>
          <w:rFonts w:ascii="Times New Roman" w:eastAsia="Times New Roman" w:hAnsi="Times New Roman" w:cs="Times New Roman"/>
          <w:sz w:val="28"/>
          <w:szCs w:val="28"/>
          <w:lang w:eastAsia="ru-RU"/>
        </w:rPr>
        <w:t>Мягконабивные</w:t>
      </w:r>
      <w:proofErr w:type="spellEnd"/>
      <w:r w:rsidRPr="00814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814B23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пенолатексные</w:t>
      </w:r>
      <w:proofErr w:type="spellEnd"/>
      <w:r w:rsidRPr="00814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ворсованные игрушки для детей дошкольного возраста используются только в качестве дидактических пособий.</w:t>
      </w:r>
    </w:p>
    <w:p w:rsidR="00814B23" w:rsidRPr="00814B23" w:rsidRDefault="00814B23" w:rsidP="00814B23">
      <w:pPr>
        <w:shd w:val="clear" w:color="auto" w:fill="FFFFFF"/>
        <w:spacing w:after="0" w:line="240" w:lineRule="auto"/>
        <w:ind w:firstLine="426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814B2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Кровати соответствуют росту детей. Дети обеспечиваются индивидуальными постельными принадлежностями, полотенцами, предметами личной гигиены. Постельное белье маркируется.</w:t>
      </w:r>
    </w:p>
    <w:p w:rsidR="00814B23" w:rsidRPr="00814B23" w:rsidRDefault="00814B23" w:rsidP="00814B23">
      <w:pPr>
        <w:shd w:val="clear" w:color="auto" w:fill="FFFFFF"/>
        <w:spacing w:after="0" w:line="240" w:lineRule="auto"/>
        <w:ind w:firstLine="426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814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Унитазы оборудованы детскими сидениями или гигиеническими накладками, изготовленными из материалов, безвредных для здоровья детей, допускающих их обработку моющими и дезинфицирующими средствами. В туалетных помещениях (рядом с умывальниками или напротив них) устанавливаются вешалки для детских полотенец (отдельно для рук и для ног) по списочному составу детей, хозяйственный шкаф и шкаф для уборочного инвентаря. Допускается использование одноразовых полотенец для рук </w:t>
      </w:r>
      <w:proofErr w:type="gramStart"/>
      <w:r w:rsidRPr="00814B2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814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туалетных для детей.</w:t>
      </w:r>
    </w:p>
    <w:p w:rsidR="00814B23" w:rsidRPr="00814B23" w:rsidRDefault="00814B23" w:rsidP="00814B23">
      <w:pPr>
        <w:shd w:val="clear" w:color="auto" w:fill="FFFFFF"/>
        <w:spacing w:after="0" w:line="240" w:lineRule="auto"/>
        <w:ind w:firstLine="426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814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помещения убираются влажным способом с применением моющих средств не менее 2 раз в день при открытых фрамугах или окнах с обязательной уборкой мест скопления пыли (полов у плинтусов и под мебелью, подоконников, радиаторов и т.п.) и часто загрязняющихся поверхностей (ручки дверей, шкафов, выключатели, жесткую мебель и др.). </w:t>
      </w:r>
      <w:proofErr w:type="gramStart"/>
      <w:r w:rsidRPr="00814B23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Влажная уборка в спальнях проводится после ночного и дневного сна, в групповых - после каждого приема пищи.</w:t>
      </w:r>
      <w:proofErr w:type="gramEnd"/>
    </w:p>
    <w:p w:rsidR="00814B23" w:rsidRPr="00814B23" w:rsidRDefault="00814B23" w:rsidP="00814B23">
      <w:pPr>
        <w:shd w:val="clear" w:color="auto" w:fill="FFFFFF"/>
        <w:spacing w:after="0" w:line="240" w:lineRule="auto"/>
        <w:ind w:firstLine="426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814B23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Игрушки моют в специально выделенных, промаркированных емкостях.</w:t>
      </w:r>
    </w:p>
    <w:p w:rsidR="00814B23" w:rsidRPr="00814B23" w:rsidRDefault="00814B23" w:rsidP="00814B23">
      <w:pPr>
        <w:shd w:val="clear" w:color="auto" w:fill="FFFFFF"/>
        <w:spacing w:after="0" w:line="240" w:lineRule="auto"/>
        <w:ind w:firstLine="426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814B2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Ковры ежедневно пылесосят и чистят влажной щеткой или выбивают на специально отведенных для этого площадках хозяйственной зоны, затем чистят влажной щеткой. Один раз в год ковры подвергать сухой химической чистке.</w:t>
      </w:r>
    </w:p>
    <w:p w:rsidR="00814B23" w:rsidRPr="00814B23" w:rsidRDefault="00814B23" w:rsidP="00814B23">
      <w:pPr>
        <w:shd w:val="clear" w:color="auto" w:fill="FFFFFF"/>
        <w:spacing w:after="0" w:line="240" w:lineRule="auto"/>
        <w:ind w:firstLine="426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814B23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Генеральная уборка всех помещений и оборудования проводится один раз в месяц с применением моющих и дезинфицирующих средств. Окна снаружи и изнутри моются по мере загрязнения, но не реже 2 раз в год (весной и осенью).</w:t>
      </w:r>
      <w:r w:rsidRPr="00814B23">
        <w:rPr>
          <w:rFonts w:ascii="Tahoma" w:eastAsia="Times New Roman" w:hAnsi="Tahoma" w:cs="Tahoma"/>
          <w:noProof/>
          <w:sz w:val="21"/>
          <w:szCs w:val="21"/>
          <w:lang w:eastAsia="ru-RU"/>
        </w:rPr>
        <w:drawing>
          <wp:inline distT="0" distB="0" distL="0" distR="0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4B23" w:rsidRPr="00814B23" w:rsidRDefault="00814B23" w:rsidP="00814B23">
      <w:pPr>
        <w:shd w:val="clear" w:color="auto" w:fill="FFFFFF"/>
        <w:spacing w:after="0" w:line="240" w:lineRule="auto"/>
        <w:ind w:firstLine="426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814B23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Жалюзийные решетки вытяжных вентиляционных систем открыты; прикрывать их следует только при резком перепаде температур воздуха помещений и наружного воздуха. По мере загрязнения их очищают от пыли.</w:t>
      </w:r>
    </w:p>
    <w:p w:rsidR="00814B23" w:rsidRPr="00814B23" w:rsidRDefault="00814B23" w:rsidP="00814B23">
      <w:pPr>
        <w:shd w:val="clear" w:color="auto" w:fill="FFFFFF"/>
        <w:spacing w:after="0" w:line="240" w:lineRule="auto"/>
        <w:ind w:firstLine="426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814B2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виды ремонтных работ не допускается проводить при функционировании дошкольных образовательных организаций в присутствии детей.</w:t>
      </w:r>
    </w:p>
    <w:p w:rsidR="00814B23" w:rsidRPr="00814B23" w:rsidRDefault="00814B23" w:rsidP="00814B23">
      <w:pPr>
        <w:shd w:val="clear" w:color="auto" w:fill="FFFFFF"/>
        <w:spacing w:after="0" w:line="240" w:lineRule="auto"/>
        <w:ind w:firstLine="426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proofErr w:type="gramStart"/>
      <w:r w:rsidRPr="00814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Приобретенные игрушки (за исключением </w:t>
      </w:r>
      <w:proofErr w:type="spellStart"/>
      <w:r w:rsidRPr="00814B23">
        <w:rPr>
          <w:rFonts w:ascii="Times New Roman" w:eastAsia="Times New Roman" w:hAnsi="Times New Roman" w:cs="Times New Roman"/>
          <w:sz w:val="28"/>
          <w:szCs w:val="28"/>
          <w:lang w:eastAsia="ru-RU"/>
        </w:rPr>
        <w:t>мягконабивных</w:t>
      </w:r>
      <w:proofErr w:type="spellEnd"/>
      <w:r w:rsidRPr="00814B23">
        <w:rPr>
          <w:rFonts w:ascii="Times New Roman" w:eastAsia="Times New Roman" w:hAnsi="Times New Roman" w:cs="Times New Roman"/>
          <w:sz w:val="28"/>
          <w:szCs w:val="28"/>
          <w:lang w:eastAsia="ru-RU"/>
        </w:rPr>
        <w:t>) перед поступлением в групповые моются проточной водой (температура 37°C) с мылом или иным моющим средством, безвредным для здоровья детей, и затем высушивают на воздухе.</w:t>
      </w:r>
      <w:proofErr w:type="gramEnd"/>
      <w:r w:rsidRPr="00814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4B23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Пенолатексные</w:t>
      </w:r>
      <w:proofErr w:type="spellEnd"/>
      <w:r w:rsidRPr="00814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4B2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ворсованые</w:t>
      </w:r>
      <w:proofErr w:type="spellEnd"/>
      <w:r w:rsidRPr="00814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игрушки и </w:t>
      </w:r>
      <w:proofErr w:type="spellStart"/>
      <w:r w:rsidRPr="00814B23">
        <w:rPr>
          <w:rFonts w:ascii="Times New Roman" w:eastAsia="Times New Roman" w:hAnsi="Times New Roman" w:cs="Times New Roman"/>
          <w:sz w:val="28"/>
          <w:szCs w:val="28"/>
          <w:lang w:eastAsia="ru-RU"/>
        </w:rPr>
        <w:t>мягконабивные</w:t>
      </w:r>
      <w:proofErr w:type="spellEnd"/>
      <w:r w:rsidRPr="00814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игрушки обрабатываются согласно инструкции изготовителя. Игрушки моются ежедневно в конце дня, а в группах для детей </w:t>
      </w:r>
      <w:r w:rsidRPr="00814B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младенческого и раннего возраста - 2 раза в день. Кукольная одежда стирается по мере загрязнения с использованием детского мыла и проглаживается.</w:t>
      </w:r>
    </w:p>
    <w:p w:rsidR="00814B23" w:rsidRPr="00814B23" w:rsidRDefault="00814B23" w:rsidP="00814B23">
      <w:pPr>
        <w:shd w:val="clear" w:color="auto" w:fill="FFFFFF"/>
        <w:spacing w:after="0" w:line="240" w:lineRule="auto"/>
        <w:ind w:firstLine="426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814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Смена постельного белья, полотенец проводится по мере загрязнения, но не реже одного раза в неделю. Белье после употребления складывается в специальный из двойной материи мешок. Грязное белье доставляется в </w:t>
      </w:r>
      <w:proofErr w:type="spellStart"/>
      <w:r w:rsidRPr="00814B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постирочную</w:t>
      </w:r>
      <w:proofErr w:type="spellEnd"/>
      <w:r w:rsidRPr="00814B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4B23" w:rsidRPr="00814B23" w:rsidRDefault="00814B23" w:rsidP="00814B23">
      <w:pPr>
        <w:shd w:val="clear" w:color="auto" w:fill="FFFFFF"/>
        <w:spacing w:after="0" w:line="240" w:lineRule="auto"/>
        <w:ind w:firstLine="426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814B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Постельные принадлежности: матрацы, подушки, спальные мешки проветриваются непосредственно в спальнях при открытых окнах во время каждой генеральной уборки и периодически на специально отведенных для этого площадках хозяйственной зоны. Один раз в год постельные принадлежности подвергать химической чистке или обработке в дезинфекционной камере.</w:t>
      </w:r>
    </w:p>
    <w:p w:rsidR="00814B23" w:rsidRPr="00814B23" w:rsidRDefault="00814B23" w:rsidP="00814B23">
      <w:pPr>
        <w:shd w:val="clear" w:color="auto" w:fill="FFFFFF"/>
        <w:spacing w:after="0" w:line="240" w:lineRule="auto"/>
        <w:ind w:firstLine="426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814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дошкольной образовательной организации проводиться мероприятия, исключающие проникновение насекомых и грызунов. При их обнаружении в течение суток проводятся мероприятия по дезинсекции и дератизации в соответствии с требованиями к проведению дезинфекционных и </w:t>
      </w:r>
      <w:proofErr w:type="spellStart"/>
      <w:r w:rsidRPr="00814B2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дератизационных</w:t>
      </w:r>
      <w:proofErr w:type="spellEnd"/>
      <w:r w:rsidRPr="00814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мероприятий.</w:t>
      </w:r>
    </w:p>
    <w:p w:rsidR="00814B23" w:rsidRPr="00814B23" w:rsidRDefault="00814B23" w:rsidP="00814B23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proofErr w:type="gramStart"/>
      <w:r w:rsidRPr="00814B23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детьми от полутора до 3 лет проводятся 10 занятий в неделю, по два занятия в день (утром), продолжительностью 8 - 10 мин., с детьми 4-х лет - 11 занятий по 15 мин., 5 лет - 12 занятий по 20 мин., 6 лет - 15 занятий по 25 мин., в подготовительной группе - 17 занятий по 30 мин. У детей старше 5 лет допускается проведение</w:t>
      </w:r>
      <w:proofErr w:type="gramEnd"/>
      <w:r w:rsidRPr="00814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одного занятия после дневного сна. Перерывы между занятиями не менее 10 мин.</w:t>
      </w:r>
    </w:p>
    <w:p w:rsidR="00814B23" w:rsidRPr="00814B23" w:rsidRDefault="00814B23" w:rsidP="00814B23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814B23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умственной и физической нагрузки детей - негативная неправомерная практика, вызывающая у детей переутомление, невротизацию, негативно отражающаяся на состоянии их здоровья. В середине занятий проводится физкультминутку.</w:t>
      </w:r>
    </w:p>
    <w:p w:rsidR="00814B23" w:rsidRPr="00814B23" w:rsidRDefault="00814B23" w:rsidP="00814B23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814B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составлении расписания занятий равномерное распределение учебной нагрузки в течение дня, недели, года. В начале и в конце учебной недели предпочтение отдается более легким по содержанию и сложности программного материала занятиям.</w:t>
      </w:r>
    </w:p>
    <w:p w:rsidR="00814B23" w:rsidRPr="00814B23" w:rsidRDefault="00814B23" w:rsidP="00814B23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814B2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Домашние задания для воспитанников ДОУ не предусмотрены.</w:t>
      </w:r>
    </w:p>
    <w:p w:rsidR="00814B23" w:rsidRPr="00814B23" w:rsidRDefault="00814B23" w:rsidP="00814B23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814B23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начале года в подготовительной группе определяю готовность детей к обучению в школе.</w:t>
      </w:r>
    </w:p>
    <w:p w:rsidR="00814B23" w:rsidRPr="00814B23" w:rsidRDefault="00814B23" w:rsidP="00814B2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814B23">
        <w:rPr>
          <w:rFonts w:ascii="Times New Roman" w:eastAsia="Times New Roman" w:hAnsi="Times New Roman" w:cs="Times New Roman"/>
          <w:sz w:val="28"/>
          <w:szCs w:val="28"/>
          <w:lang w:eastAsia="ru-RU"/>
        </w:rPr>
        <w:t> Для обеспечения безопасности воспитанников в детском саду осуществляются следующие мероприятия:</w:t>
      </w:r>
    </w:p>
    <w:p w:rsidR="00814B23" w:rsidRPr="00814B23" w:rsidRDefault="00814B23" w:rsidP="00814B2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814B23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инструктажи педагогических работников по охране жизни и здоровья детей;</w:t>
      </w:r>
    </w:p>
    <w:p w:rsidR="00814B23" w:rsidRPr="00814B23" w:rsidRDefault="00814B23" w:rsidP="00814B2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814B23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инструктаж коллектива действиям в чрезвычайных ситуациях;</w:t>
      </w:r>
    </w:p>
    <w:p w:rsidR="00814B23" w:rsidRPr="00814B23" w:rsidRDefault="00814B23" w:rsidP="00814B2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814B23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учебные тренировки по эвакуации воспитанников и персонала;</w:t>
      </w:r>
    </w:p>
    <w:p w:rsidR="00814B23" w:rsidRPr="00814B23" w:rsidRDefault="00814B23" w:rsidP="00814B2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814B23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беседы с воспитанниками, посвященные безопасности жизнедеятельности в различных ситуациях.</w:t>
      </w:r>
    </w:p>
    <w:p w:rsidR="00814B23" w:rsidRPr="00814B23" w:rsidRDefault="00814B23" w:rsidP="00814B2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814B2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Санитарно-эпидемиологические институты проводят постоянную работу с целью улучшения функционирования дошкольных образовательных учреждений. </w:t>
      </w:r>
      <w:r w:rsidRPr="00814B23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И такие мероприятия направлены на повышение </w:t>
      </w:r>
      <w:r w:rsidRPr="00814B23">
        <w:rPr>
          <w:rFonts w:ascii="Times New Roman" w:eastAsia="Times New Roman" w:hAnsi="Times New Roman" w:cs="Times New Roman"/>
          <w:b/>
          <w:bCs/>
          <w:sz w:val="28"/>
          <w:lang w:eastAsia="ru-RU"/>
        </w:rPr>
        <w:lastRenderedPageBreak/>
        <w:t>безопасности детей, а также улучшение процесса обучения и развития малышей.</w:t>
      </w:r>
      <w:r w:rsidRPr="00814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 </w:t>
      </w:r>
      <w:proofErr w:type="gramStart"/>
      <w:r w:rsidRPr="00814B23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</w:t>
      </w:r>
      <w:proofErr w:type="gramEnd"/>
      <w:r w:rsidRPr="00814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чем действующая редакция </w:t>
      </w:r>
      <w:proofErr w:type="spellStart"/>
      <w:r w:rsidRPr="00814B2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Pr="00814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поддается постоянным изменениям.</w:t>
      </w:r>
    </w:p>
    <w:p w:rsidR="00E2695C" w:rsidRDefault="00E2695C"/>
    <w:sectPr w:rsidR="00E2695C" w:rsidSect="00E269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8F054D"/>
    <w:multiLevelType w:val="multilevel"/>
    <w:tmpl w:val="0B4A7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8BD4913"/>
    <w:multiLevelType w:val="multilevel"/>
    <w:tmpl w:val="51104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6411081"/>
    <w:multiLevelType w:val="multilevel"/>
    <w:tmpl w:val="9A540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4B23"/>
    <w:rsid w:val="00814B23"/>
    <w:rsid w:val="00BC742A"/>
    <w:rsid w:val="00E26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9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14B23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814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4B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63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1151</Words>
  <Characters>6563</Characters>
  <Application>Microsoft Office Word</Application>
  <DocSecurity>0</DocSecurity>
  <Lines>54</Lines>
  <Paragraphs>15</Paragraphs>
  <ScaleCrop>false</ScaleCrop>
  <Company/>
  <LinksUpToDate>false</LinksUpToDate>
  <CharactersWithSpaces>7699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Заведующий</dc:creator>
  <cp:lastModifiedBy>Заведующий</cp:lastModifiedBy>
  <cp:revision>1</cp:revision>
  <dcterms:created xsi:type="dcterms:W3CDTF">2022-11-29T07:45:00Z</dcterms:created>
  <dcterms:modified xsi:type="dcterms:W3CDTF">2022-11-29T07:51:00Z</dcterms:modified>
</cp:coreProperties>
</file>